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2" w:rsidRPr="004143F2" w:rsidRDefault="004143F2" w:rsidP="004143F2">
      <w:pPr>
        <w:pStyle w:val="a4"/>
        <w:tabs>
          <w:tab w:val="left" w:pos="595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3F2">
        <w:rPr>
          <w:rFonts w:ascii="Times New Roman" w:hAnsi="Times New Roman"/>
          <w:b/>
          <w:sz w:val="28"/>
          <w:szCs w:val="28"/>
        </w:rPr>
        <w:t>Отчёт о проведении регионального конкурса презентаций</w:t>
      </w:r>
    </w:p>
    <w:p w:rsidR="004143F2" w:rsidRPr="004143F2" w:rsidRDefault="004143F2" w:rsidP="004143F2">
      <w:pPr>
        <w:pStyle w:val="a4"/>
        <w:tabs>
          <w:tab w:val="left" w:pos="595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3F2">
        <w:rPr>
          <w:rFonts w:ascii="Times New Roman" w:hAnsi="Times New Roman"/>
          <w:b/>
          <w:sz w:val="28"/>
          <w:szCs w:val="28"/>
        </w:rPr>
        <w:t>«Производственная гимнастика»</w:t>
      </w:r>
    </w:p>
    <w:p w:rsidR="004143F2" w:rsidRPr="004143F2" w:rsidRDefault="004143F2" w:rsidP="00414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F2">
        <w:rPr>
          <w:rFonts w:ascii="Times New Roman" w:hAnsi="Times New Roman"/>
          <w:b/>
          <w:sz w:val="28"/>
          <w:szCs w:val="28"/>
        </w:rPr>
        <w:t>на базе ГАПОУ СО «</w:t>
      </w:r>
      <w:proofErr w:type="spellStart"/>
      <w:r w:rsidRPr="004143F2">
        <w:rPr>
          <w:rFonts w:ascii="Times New Roman" w:hAnsi="Times New Roman"/>
          <w:b/>
          <w:sz w:val="28"/>
          <w:szCs w:val="28"/>
        </w:rPr>
        <w:t>Балашовский</w:t>
      </w:r>
      <w:proofErr w:type="spellEnd"/>
      <w:r w:rsidRPr="004143F2">
        <w:rPr>
          <w:rFonts w:ascii="Times New Roman" w:hAnsi="Times New Roman"/>
          <w:b/>
          <w:sz w:val="28"/>
          <w:szCs w:val="28"/>
        </w:rPr>
        <w:t xml:space="preserve"> техникум механизации сельского хозяйства»</w:t>
      </w:r>
    </w:p>
    <w:p w:rsidR="004143F2" w:rsidRPr="008E43A3" w:rsidRDefault="004143F2" w:rsidP="004143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3F2" w:rsidRPr="00A040D0" w:rsidRDefault="004143F2" w:rsidP="00A040D0">
      <w:pPr>
        <w:pStyle w:val="a4"/>
        <w:tabs>
          <w:tab w:val="left" w:pos="595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0D0">
        <w:rPr>
          <w:rFonts w:ascii="Times New Roman" w:hAnsi="Times New Roman"/>
          <w:sz w:val="28"/>
          <w:szCs w:val="28"/>
        </w:rPr>
        <w:t>В соответствии с Планом работы Совета директоров профессиональных образовательных учреждений Саратовской области на 2021-2022 учебный год, в целях повышения качества подготовки обучающихся  к конкретной трудовой деятельности и повышения уровня профессионально-прикладной физической подготовки с помощью средств физической культуры</w:t>
      </w:r>
      <w:r w:rsidR="00A040D0" w:rsidRPr="00A040D0">
        <w:rPr>
          <w:rFonts w:ascii="Times New Roman" w:hAnsi="Times New Roman"/>
          <w:sz w:val="28"/>
          <w:szCs w:val="28"/>
        </w:rPr>
        <w:t xml:space="preserve"> для укрепления здоровья, повышения работоспособности, снятия утомления и профилактики профессиональных заболеваний</w:t>
      </w:r>
      <w:r w:rsidRPr="00A040D0">
        <w:rPr>
          <w:rFonts w:ascii="Times New Roman" w:hAnsi="Times New Roman"/>
          <w:sz w:val="28"/>
          <w:szCs w:val="28"/>
        </w:rPr>
        <w:t xml:space="preserve">, а также стимулирования интереса к будущей профессии </w:t>
      </w:r>
      <w:r w:rsidR="00A040D0" w:rsidRPr="00A040D0">
        <w:rPr>
          <w:rFonts w:ascii="Times New Roman" w:hAnsi="Times New Roman"/>
          <w:sz w:val="28"/>
          <w:szCs w:val="28"/>
        </w:rPr>
        <w:t>с 7 по 11 февраля</w:t>
      </w:r>
      <w:proofErr w:type="gramEnd"/>
      <w:r w:rsidR="00A040D0" w:rsidRPr="00A040D0">
        <w:rPr>
          <w:rFonts w:ascii="Times New Roman" w:hAnsi="Times New Roman"/>
          <w:sz w:val="28"/>
          <w:szCs w:val="28"/>
        </w:rPr>
        <w:t xml:space="preserve"> 2022 года </w:t>
      </w:r>
      <w:r w:rsidRPr="00A040D0">
        <w:rPr>
          <w:rStyle w:val="a5"/>
          <w:rFonts w:ascii="Times New Roman" w:hAnsi="Times New Roman"/>
          <w:sz w:val="28"/>
          <w:szCs w:val="28"/>
        </w:rPr>
        <w:t>на базе ГАПОУ СО «</w:t>
      </w:r>
      <w:proofErr w:type="spellStart"/>
      <w:r w:rsidRPr="00A040D0">
        <w:rPr>
          <w:rStyle w:val="a5"/>
          <w:rFonts w:ascii="Times New Roman" w:hAnsi="Times New Roman"/>
          <w:sz w:val="28"/>
          <w:szCs w:val="28"/>
        </w:rPr>
        <w:t>Балашовский</w:t>
      </w:r>
      <w:proofErr w:type="spellEnd"/>
      <w:r w:rsidRPr="00A040D0">
        <w:rPr>
          <w:rStyle w:val="a5"/>
          <w:rFonts w:ascii="Times New Roman" w:hAnsi="Times New Roman"/>
          <w:sz w:val="28"/>
          <w:szCs w:val="28"/>
        </w:rPr>
        <w:t xml:space="preserve"> техникум механизации сельского хозяйства» </w:t>
      </w:r>
      <w:r w:rsidR="00A040D0" w:rsidRPr="00A040D0">
        <w:rPr>
          <w:rFonts w:ascii="Times New Roman" w:hAnsi="Times New Roman"/>
          <w:sz w:val="28"/>
          <w:szCs w:val="28"/>
        </w:rPr>
        <w:t>проводился</w:t>
      </w:r>
      <w:r w:rsidRPr="00A040D0">
        <w:rPr>
          <w:rFonts w:ascii="Times New Roman" w:hAnsi="Times New Roman"/>
          <w:sz w:val="28"/>
          <w:szCs w:val="28"/>
        </w:rPr>
        <w:t xml:space="preserve"> </w:t>
      </w:r>
      <w:r w:rsidR="00A040D0" w:rsidRPr="00A040D0">
        <w:rPr>
          <w:rFonts w:ascii="Times New Roman" w:hAnsi="Times New Roman"/>
          <w:sz w:val="28"/>
          <w:szCs w:val="28"/>
        </w:rPr>
        <w:t>региональный конкурс презентаций</w:t>
      </w:r>
      <w:r w:rsidR="00A040D0">
        <w:rPr>
          <w:rFonts w:ascii="Times New Roman" w:hAnsi="Times New Roman"/>
          <w:sz w:val="28"/>
          <w:szCs w:val="28"/>
        </w:rPr>
        <w:t xml:space="preserve"> </w:t>
      </w:r>
      <w:r w:rsidR="00A040D0" w:rsidRPr="00A040D0">
        <w:rPr>
          <w:rFonts w:ascii="Times New Roman" w:hAnsi="Times New Roman"/>
          <w:sz w:val="28"/>
          <w:szCs w:val="28"/>
        </w:rPr>
        <w:t>«Производственная гимнастика»</w:t>
      </w:r>
      <w:r w:rsidR="00A040D0">
        <w:rPr>
          <w:rFonts w:ascii="Times New Roman" w:hAnsi="Times New Roman"/>
          <w:sz w:val="28"/>
          <w:szCs w:val="28"/>
        </w:rPr>
        <w:t>.</w:t>
      </w:r>
    </w:p>
    <w:p w:rsidR="004143F2" w:rsidRPr="000B36BA" w:rsidRDefault="004143F2" w:rsidP="00C91DD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BA">
        <w:rPr>
          <w:rStyle w:val="a5"/>
          <w:rFonts w:ascii="Times New Roman" w:hAnsi="Times New Roman"/>
          <w:sz w:val="28"/>
          <w:szCs w:val="28"/>
        </w:rPr>
        <w:t xml:space="preserve">В </w:t>
      </w:r>
      <w:r w:rsidR="00A040D0">
        <w:rPr>
          <w:rStyle w:val="a5"/>
          <w:rFonts w:ascii="Times New Roman" w:hAnsi="Times New Roman"/>
          <w:sz w:val="28"/>
          <w:szCs w:val="28"/>
        </w:rPr>
        <w:t>конкурсе приняли участие   62 обучающихся и 61 преподаватель</w:t>
      </w:r>
      <w:r w:rsidRPr="000B36BA">
        <w:rPr>
          <w:rStyle w:val="a5"/>
          <w:rFonts w:ascii="Times New Roman" w:hAnsi="Times New Roman"/>
          <w:sz w:val="28"/>
          <w:szCs w:val="28"/>
        </w:rPr>
        <w:t xml:space="preserve">  из</w:t>
      </w:r>
      <w:r w:rsidR="00C91DDE">
        <w:rPr>
          <w:rStyle w:val="a5"/>
          <w:rFonts w:ascii="Times New Roman" w:hAnsi="Times New Roman"/>
          <w:sz w:val="28"/>
          <w:szCs w:val="28"/>
        </w:rPr>
        <w:t xml:space="preserve">  25</w:t>
      </w:r>
      <w:r w:rsidRPr="000B36BA">
        <w:rPr>
          <w:rStyle w:val="a5"/>
          <w:rFonts w:ascii="Times New Roman" w:hAnsi="Times New Roman"/>
          <w:sz w:val="28"/>
          <w:szCs w:val="28"/>
        </w:rPr>
        <w:t xml:space="preserve"> образовательных организаций Саратовской</w:t>
      </w:r>
      <w:r w:rsidR="00A040D0">
        <w:rPr>
          <w:rStyle w:val="a5"/>
          <w:rFonts w:ascii="Times New Roman" w:hAnsi="Times New Roman"/>
          <w:sz w:val="28"/>
          <w:szCs w:val="28"/>
        </w:rPr>
        <w:t xml:space="preserve"> области</w:t>
      </w:r>
      <w:r w:rsidRPr="000B36BA">
        <w:rPr>
          <w:rFonts w:ascii="Times New Roman" w:hAnsi="Times New Roman" w:cs="Times New Roman"/>
          <w:sz w:val="28"/>
          <w:szCs w:val="28"/>
        </w:rPr>
        <w:t>:</w:t>
      </w:r>
    </w:p>
    <w:p w:rsidR="004143F2" w:rsidRPr="00E64133" w:rsidRDefault="00C91DDE" w:rsidP="00E6413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тельное учреждение Саратовской о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бласти </w:t>
      </w:r>
      <w:r w:rsidR="004143F2" w:rsidRPr="00E641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43F2" w:rsidRPr="00E64133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4143F2" w:rsidRPr="00E64133">
        <w:rPr>
          <w:rFonts w:ascii="Times New Roman" w:hAnsi="Times New Roman" w:cs="Times New Roman"/>
          <w:sz w:val="28"/>
          <w:szCs w:val="28"/>
        </w:rPr>
        <w:t xml:space="preserve">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133">
        <w:rPr>
          <w:rFonts w:ascii="Times New Roman" w:hAnsi="Times New Roman" w:cs="Times New Roman"/>
          <w:sz w:val="28"/>
          <w:szCs w:val="28"/>
        </w:rPr>
        <w:t>ГАПОУ СО</w:t>
      </w:r>
      <w:r>
        <w:rPr>
          <w:rFonts w:ascii="Times New Roman" w:hAnsi="Times New Roman" w:cs="Times New Roman"/>
          <w:sz w:val="28"/>
          <w:szCs w:val="28"/>
        </w:rPr>
        <w:t xml:space="preserve"> «БТМСХ»)</w:t>
      </w:r>
      <w:r w:rsidR="004143F2" w:rsidRPr="00E64133">
        <w:rPr>
          <w:rFonts w:ascii="Times New Roman" w:hAnsi="Times New Roman" w:cs="Times New Roman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413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«Саратовское областное училище (техникум) Олимпийского резерва»</w:t>
      </w:r>
      <w:r w:rsidR="00E64133">
        <w:rPr>
          <w:rFonts w:ascii="Times New Roman" w:hAnsi="Times New Roman" w:cs="Times New Roman"/>
          <w:sz w:val="28"/>
          <w:szCs w:val="28"/>
        </w:rPr>
        <w:t xml:space="preserve"> (ГБОУ</w:t>
      </w:r>
      <w:r w:rsidRPr="00E64133">
        <w:rPr>
          <w:rFonts w:ascii="Times New Roman" w:hAnsi="Times New Roman" w:cs="Times New Roman"/>
          <w:sz w:val="28"/>
          <w:szCs w:val="28"/>
        </w:rPr>
        <w:t>)</w:t>
      </w:r>
      <w:r w:rsidR="00E64133">
        <w:rPr>
          <w:rFonts w:ascii="Times New Roman" w:hAnsi="Times New Roman" w:cs="Times New Roman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ГАПОУ </w:t>
      </w:r>
      <w:proofErr w:type="gramStart"/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«Калининский техникум 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агробизнеса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(ГАПОУ СО «КТА»)</w:t>
      </w:r>
      <w:r w:rsid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4133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Саратовской области </w:t>
      </w:r>
      <w:proofErr w:type="spellStart"/>
      <w:r w:rsidR="00E64133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E6413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E64133">
        <w:rPr>
          <w:rFonts w:ascii="Times New Roman" w:hAnsi="Times New Roman" w:cs="Times New Roman"/>
          <w:sz w:val="28"/>
          <w:szCs w:val="28"/>
        </w:rPr>
        <w:t xml:space="preserve"> профессиональных технологий (ГАПОУ СО «ЭКПТ»)</w:t>
      </w:r>
      <w:r w:rsidR="00E64133">
        <w:rPr>
          <w:rFonts w:ascii="Times New Roman" w:hAnsi="Times New Roman" w:cs="Times New Roman"/>
          <w:sz w:val="28"/>
          <w:szCs w:val="28"/>
        </w:rPr>
        <w:t>;</w:t>
      </w:r>
    </w:p>
    <w:p w:rsidR="00A040D0" w:rsidRPr="00E64133" w:rsidRDefault="00A040D0" w:rsidP="00E64133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E64133"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  <w:r w:rsidRPr="00E64133">
        <w:rPr>
          <w:color w:val="000000"/>
          <w:sz w:val="28"/>
          <w:szCs w:val="28"/>
        </w:rPr>
        <w:t xml:space="preserve"> </w:t>
      </w:r>
      <w:r w:rsidRPr="00E64133">
        <w:rPr>
          <w:color w:val="000000"/>
          <w:sz w:val="28"/>
          <w:szCs w:val="28"/>
        </w:rPr>
        <w:t>«</w:t>
      </w:r>
      <w:proofErr w:type="spellStart"/>
      <w:r w:rsidRPr="00E64133">
        <w:rPr>
          <w:color w:val="000000"/>
          <w:sz w:val="28"/>
          <w:szCs w:val="28"/>
        </w:rPr>
        <w:t>Аткарский</w:t>
      </w:r>
      <w:proofErr w:type="spellEnd"/>
      <w:r w:rsidRPr="00E64133">
        <w:rPr>
          <w:color w:val="000000"/>
          <w:sz w:val="28"/>
          <w:szCs w:val="28"/>
        </w:rPr>
        <w:t xml:space="preserve"> политехнический колледж» (ГАПОУ СО «</w:t>
      </w:r>
      <w:proofErr w:type="gramStart"/>
      <w:r w:rsidRPr="00E64133">
        <w:rPr>
          <w:color w:val="000000"/>
          <w:sz w:val="28"/>
          <w:szCs w:val="28"/>
        </w:rPr>
        <w:t>A</w:t>
      </w:r>
      <w:proofErr w:type="gramEnd"/>
      <w:r w:rsidRPr="00E64133">
        <w:rPr>
          <w:color w:val="000000"/>
          <w:sz w:val="28"/>
          <w:szCs w:val="28"/>
        </w:rPr>
        <w:t>ПК»)</w:t>
      </w:r>
      <w:r w:rsidR="00E64133">
        <w:rPr>
          <w:color w:val="000000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1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Государственное бюджетное профессиональное образовательное учреждение саратовской области «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лицей» (ГБПОУ СО «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лицей»)</w:t>
      </w:r>
      <w:r w:rsidR="00E641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техникум» (ГАПОУ СО «БПТ»)</w:t>
      </w:r>
      <w:r w:rsidR="00E641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Филиал ФГБОУ </w:t>
      </w:r>
      <w:proofErr w:type="gram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"Самарский государственный университет путей сообщения" в г. Саратове (Филиал 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СамГУПС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в г. Саратове)</w:t>
      </w:r>
      <w:r w:rsidR="00E641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D0" w:rsidRPr="00E64133" w:rsidRDefault="00A040D0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13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Pr="00E64133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E64133">
        <w:rPr>
          <w:rFonts w:ascii="Times New Roman" w:hAnsi="Times New Roman" w:cs="Times New Roman"/>
          <w:sz w:val="28"/>
          <w:szCs w:val="28"/>
        </w:rPr>
        <w:t xml:space="preserve"> политехнический лицей» (ГБПОУ СО «КПЛ»)</w:t>
      </w:r>
      <w:r w:rsidR="00E64133">
        <w:rPr>
          <w:rFonts w:ascii="Times New Roman" w:hAnsi="Times New Roman" w:cs="Times New Roman"/>
          <w:sz w:val="28"/>
          <w:szCs w:val="28"/>
        </w:rPr>
        <w:t>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</w:t>
      </w:r>
      <w:r w:rsidR="00C91DDE">
        <w:rPr>
          <w:rFonts w:ascii="Times New Roman" w:hAnsi="Times New Roman" w:cs="Times New Roman"/>
          <w:color w:val="000000"/>
          <w:sz w:val="28"/>
          <w:szCs w:val="28"/>
        </w:rPr>
        <w:t>тельное учреждение Саратовской о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бласти «</w:t>
      </w:r>
      <w:proofErr w:type="spellStart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колледж» (ГАПОУ СО «МПК»)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«Саратовский колледж водного транспорта строительства и сервиса»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ГАПОУ </w:t>
      </w:r>
      <w:proofErr w:type="gram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>Саратовский колледж водного транспорта строительства и сервиса»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“Губернаторский автомобильн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о-электромеханический техникум (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ГАПОУ СО “</w:t>
      </w:r>
      <w:proofErr w:type="spellStart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ГАЭмТ</w:t>
      </w:r>
      <w:proofErr w:type="spellEnd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</w:t>
      </w:r>
      <w:proofErr w:type="spellStart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Базарнокарабулакский</w:t>
      </w:r>
      <w:proofErr w:type="spellEnd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</w:t>
      </w:r>
      <w:proofErr w:type="spellStart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агробизнеса</w:t>
      </w:r>
      <w:proofErr w:type="spellEnd"/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» (ГАПОУ СО «БТА»)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D0" w:rsidRPr="00E6413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Саратовской области «</w:t>
      </w:r>
      <w:proofErr w:type="spellStart"/>
      <w:r w:rsidR="00A040D0" w:rsidRPr="00E64133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A040D0" w:rsidRPr="00E64133">
        <w:rPr>
          <w:rFonts w:ascii="Times New Roman" w:hAnsi="Times New Roman" w:cs="Times New Roman"/>
          <w:sz w:val="28"/>
          <w:szCs w:val="28"/>
        </w:rPr>
        <w:t xml:space="preserve"> механико-технологический техникум» (ГАПОУ СО «ЭМТТ»)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0D0" w:rsidRPr="00E6413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="00A040D0" w:rsidRPr="00E64133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A040D0" w:rsidRPr="00E64133">
        <w:rPr>
          <w:rFonts w:ascii="Times New Roman" w:hAnsi="Times New Roman" w:cs="Times New Roman"/>
          <w:sz w:val="28"/>
          <w:szCs w:val="28"/>
        </w:rPr>
        <w:t xml:space="preserve"> лицей строительных </w:t>
      </w:r>
      <w:r w:rsidR="00A040D0" w:rsidRPr="00E64133">
        <w:rPr>
          <w:rFonts w:ascii="Times New Roman" w:hAnsi="Times New Roman" w:cs="Times New Roman"/>
          <w:sz w:val="28"/>
          <w:szCs w:val="28"/>
        </w:rPr>
        <w:lastRenderedPageBreak/>
        <w:t>технологий и сервиса»</w:t>
      </w:r>
      <w:r>
        <w:rPr>
          <w:rFonts w:ascii="Times New Roman" w:hAnsi="Times New Roman" w:cs="Times New Roman"/>
          <w:sz w:val="28"/>
          <w:szCs w:val="28"/>
        </w:rPr>
        <w:t xml:space="preserve"> (ГБПОУ СО </w:t>
      </w:r>
      <w:r w:rsidRPr="00E641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133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Pr="00E64133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040D0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0D0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«Саратовский колледж кулинарного искусства» (ГАПОУ СО СККИ)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133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Новобурасский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филиал ГАПОУ СО «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Базарнокарабулакский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 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агробизнеса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133" w:rsidRPr="00E64133" w:rsidRDefault="00E64133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«Саратовский техникум электроники и машиностроения» (ГАПОУ СО «СТЭМ»)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Саратовской области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«Саратовский колледж промышленных технологий и автомобильного сервиса» (</w:t>
      </w:r>
      <w:r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ГАПОУ СО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СКПТ и АС)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«Саратовский областной х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имико-технологический техникум»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ГАПОУ СО «СОХТТ»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Ртищевский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лицей»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ГБПОУ СО «РПЛ»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ГАПОУ СО «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ПКТиМ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040D0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автономное профессиональное образовательное учреждение Саратовской Области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«Сельскохозяйственный техникум 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им.К.А.Тимирязева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ГАПОУ </w:t>
      </w:r>
      <w:proofErr w:type="gram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Сельскохозяйственный техникум </w:t>
      </w:r>
      <w:proofErr w:type="spellStart"/>
      <w:r w:rsidRPr="00E64133">
        <w:rPr>
          <w:rFonts w:ascii="Times New Roman" w:hAnsi="Times New Roman" w:cs="Times New Roman"/>
          <w:color w:val="000000"/>
          <w:sz w:val="28"/>
          <w:szCs w:val="28"/>
        </w:rPr>
        <w:t>им.К.А.Тимирязева</w:t>
      </w:r>
      <w:proofErr w:type="spellEnd"/>
      <w:r w:rsidRPr="00E641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Дергачёвский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агропромышленный лицей»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(ГБПОУ СО «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Дергачёвский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агропромышленный лицей»)</w:t>
      </w:r>
    </w:p>
    <w:p w:rsidR="00E64133" w:rsidRPr="00E64133" w:rsidRDefault="00C91DDE" w:rsidP="00E6413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>Краснокутский</w:t>
      </w:r>
      <w:proofErr w:type="spellEnd"/>
      <w:r w:rsidR="00E64133" w:rsidRPr="00E64133">
        <w:rPr>
          <w:rFonts w:ascii="Times New Roman" w:hAnsi="Times New Roman" w:cs="Times New Roman"/>
          <w:color w:val="000000"/>
          <w:sz w:val="28"/>
          <w:szCs w:val="28"/>
        </w:rPr>
        <w:t xml:space="preserve"> политехнический лицей» (ГБПОУ СО «КПЛ»)</w:t>
      </w:r>
      <w:r w:rsidR="00E13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DDE" w:rsidRPr="0029215B" w:rsidRDefault="004143F2" w:rsidP="00C91DDE">
      <w:pPr>
        <w:spacing w:line="360" w:lineRule="auto"/>
        <w:contextualSpacing/>
        <w:jc w:val="both"/>
      </w:pPr>
      <w:r w:rsidRPr="008E43A3">
        <w:rPr>
          <w:rFonts w:ascii="Times New Roman" w:hAnsi="Times New Roman" w:cs="Times New Roman"/>
          <w:sz w:val="28"/>
          <w:szCs w:val="28"/>
        </w:rPr>
        <w:t>Распределение</w:t>
      </w:r>
      <w:r w:rsidR="00C91DDE" w:rsidRPr="00C91DDE">
        <w:t xml:space="preserve"> </w:t>
      </w:r>
      <w:r w:rsidR="00C91DDE">
        <w:rPr>
          <w:rFonts w:ascii="Times New Roman" w:hAnsi="Times New Roman" w:cs="Times New Roman"/>
          <w:sz w:val="28"/>
          <w:szCs w:val="28"/>
        </w:rPr>
        <w:t>презентаций</w:t>
      </w:r>
      <w:r w:rsidR="00C91DDE" w:rsidRPr="00C91DDE">
        <w:rPr>
          <w:rFonts w:ascii="Times New Roman" w:hAnsi="Times New Roman" w:cs="Times New Roman"/>
          <w:sz w:val="28"/>
          <w:szCs w:val="28"/>
        </w:rPr>
        <w:t xml:space="preserve"> производственной гимнастики с учётом выбранной профессии</w:t>
      </w:r>
      <w:r w:rsidR="00C91DDE">
        <w:t>:</w:t>
      </w:r>
    </w:p>
    <w:p w:rsidR="004143F2" w:rsidRPr="008E43A3" w:rsidRDefault="004143F2" w:rsidP="0041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3F2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педагога» - </w:t>
      </w:r>
      <w:r w:rsidR="00653B85"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 4;</w:t>
      </w:r>
    </w:p>
    <w:p w:rsidR="00C91DDE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автомеханика» - </w:t>
      </w:r>
      <w:r w:rsidR="006B2B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53B85" w:rsidRPr="00E13D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DDE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электромонтёра по ремонту и обслуживанию электрооборудования» - </w:t>
      </w:r>
      <w:r w:rsidR="006B2B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1DDE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«Здоровый повар»»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5;</w:t>
      </w:r>
    </w:p>
    <w:p w:rsidR="00C91DDE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бухгалтера»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4;</w:t>
      </w:r>
    </w:p>
    <w:p w:rsidR="00C91DDE" w:rsidRPr="00E13DE4" w:rsidRDefault="00C91DDE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>«Профилактика профессиональных заболеваний в сельскохозяйственном производстве» - 1;</w:t>
      </w:r>
    </w:p>
    <w:p w:rsidR="00C91DDE" w:rsidRPr="00E13DE4" w:rsidRDefault="002B2DE4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специалистов среднего звена по специальности техник-механик и водитель» - </w:t>
      </w:r>
      <w:r w:rsidR="006B2BD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DE4" w:rsidRPr="00E13DE4" w:rsidRDefault="002B2DE4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сварщика»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2B2DE4" w:rsidRPr="00E13DE4" w:rsidRDefault="002B2DE4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оператора связи»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2B2DE4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«Гимнастика для техника-технолога»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3;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мастера по обработке цифровой информации»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кадастрового инженера» - </w:t>
      </w:r>
      <w:r w:rsidR="006B2B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Наладчика аппаратного и программного обеспечения»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в ДОУ»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2;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«Моя профессия – продавец»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2;</w:t>
      </w:r>
    </w:p>
    <w:p w:rsidR="00653B85" w:rsidRPr="00E13DE4" w:rsidRDefault="00E13DE4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85"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организатора общественного питания» - </w:t>
      </w:r>
      <w:r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программистов»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2;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«Производственная гимнастика для специальности «Сетевое и системное администрирование»»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653B85" w:rsidRPr="00E13DE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на железнодорожном транспорте (на примере профессии «Дежурный по станции»)» -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1;</w:t>
      </w:r>
    </w:p>
    <w:p w:rsidR="00320A34" w:rsidRPr="00320A34" w:rsidRDefault="00653B85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3DE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«Производственная гимнастика для работников железнодорожного транспорта» (Профессия «Машинист локомотива») – </w:t>
      </w:r>
      <w:r w:rsidR="00E13DE4" w:rsidRPr="00E13DE4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653B85" w:rsidRPr="00320A34" w:rsidRDefault="00320A34" w:rsidP="00E13DE4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20A34">
        <w:rPr>
          <w:rFonts w:ascii="Times New Roman" w:hAnsi="Times New Roman" w:cs="Times New Roman"/>
          <w:color w:val="000000"/>
          <w:sz w:val="28"/>
          <w:szCs w:val="28"/>
        </w:rPr>
        <w:t>«Элементы производственной гимнастики» -1</w:t>
      </w:r>
      <w:r w:rsidR="00E13DE4" w:rsidRPr="00320A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B85" w:rsidRDefault="00653B85" w:rsidP="004143F2">
      <w:pPr>
        <w:pStyle w:val="a3"/>
        <w:tabs>
          <w:tab w:val="left" w:pos="29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3F2" w:rsidRDefault="00320A34" w:rsidP="00320A3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были представлены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презентации</w:t>
      </w:r>
      <w:r w:rsidRPr="00320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производственной гимнастики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20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составленные </w:t>
      </w:r>
      <w:r w:rsidRPr="00320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опорой на особенности конкретной профессии, возможности людей, осуществляющих её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них авторы постарались полн</w:t>
      </w:r>
      <w:r w:rsidR="006B2BD7">
        <w:rPr>
          <w:rFonts w:ascii="Times New Roman" w:hAnsi="Times New Roman" w:cs="Times New Roman"/>
          <w:sz w:val="28"/>
          <w:szCs w:val="28"/>
          <w:shd w:val="clear" w:color="auto" w:fill="FFFFFF"/>
        </w:rPr>
        <w:t>остью охарактеризовать выбранные профессии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составив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профессиограмму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определить профессионально-важные</w:t>
      </w:r>
      <w:r w:rsidRPr="00320A34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 необходимые</w:t>
      </w:r>
      <w:r w:rsidRPr="00320A34">
        <w:rPr>
          <w:rFonts w:ascii="Times New Roman" w:hAnsi="Times New Roman" w:cs="Times New Roman"/>
          <w:sz w:val="28"/>
          <w:szCs w:val="28"/>
        </w:rPr>
        <w:t xml:space="preserve"> будущим специалистам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основе этого составить </w:t>
      </w:r>
      <w:r w:rsidRPr="00320A34">
        <w:rPr>
          <w:rFonts w:ascii="Times New Roman" w:hAnsi="Times New Roman" w:cs="Times New Roman"/>
          <w:sz w:val="28"/>
          <w:szCs w:val="28"/>
        </w:rPr>
        <w:t>комплекс упражнений  производственной гимнастики по развитию данных физических качеств</w:t>
      </w:r>
      <w:r w:rsidR="004143F2" w:rsidRPr="00996A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43F2" w:rsidRPr="00996A17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</w:t>
      </w:r>
      <w:r w:rsidR="004143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представленных работ </w:t>
      </w:r>
      <w:r w:rsidR="006B2BD7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разнообразной и носила творческий характер.</w:t>
      </w:r>
    </w:p>
    <w:p w:rsidR="004143F2" w:rsidRPr="001F346F" w:rsidRDefault="004143F2" w:rsidP="006B2BD7">
      <w:pPr>
        <w:pStyle w:val="a3"/>
        <w:tabs>
          <w:tab w:val="left" w:pos="2970"/>
        </w:tabs>
        <w:spacing w:after="0" w:line="360" w:lineRule="auto"/>
        <w:ind w:left="357" w:firstLine="493"/>
        <w:rPr>
          <w:rFonts w:ascii="Times New Roman" w:hAnsi="Times New Roman" w:cs="Times New Roman"/>
          <w:sz w:val="28"/>
          <w:szCs w:val="28"/>
        </w:rPr>
      </w:pPr>
      <w:r w:rsidRPr="00D64C5A">
        <w:rPr>
          <w:rFonts w:ascii="Times New Roman" w:hAnsi="Times New Roman" w:cs="Times New Roman"/>
          <w:sz w:val="28"/>
          <w:szCs w:val="28"/>
        </w:rPr>
        <w:t xml:space="preserve">Подобные мероприятия дают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4C5A">
        <w:rPr>
          <w:rFonts w:ascii="Times New Roman" w:hAnsi="Times New Roman" w:cs="Times New Roman"/>
          <w:sz w:val="28"/>
          <w:szCs w:val="28"/>
        </w:rPr>
        <w:t xml:space="preserve"> </w:t>
      </w:r>
      <w:r w:rsidR="006B2BD7" w:rsidRPr="006B2BD7">
        <w:rPr>
          <w:rFonts w:ascii="Times New Roman" w:hAnsi="Times New Roman"/>
          <w:sz w:val="28"/>
          <w:szCs w:val="28"/>
        </w:rPr>
        <w:t>применять знания профессионально-прикладной ф</w:t>
      </w:r>
      <w:bookmarkStart w:id="0" w:name="_GoBack"/>
      <w:bookmarkEnd w:id="0"/>
      <w:r w:rsidR="006B2BD7" w:rsidRPr="006B2BD7">
        <w:rPr>
          <w:rFonts w:ascii="Times New Roman" w:hAnsi="Times New Roman"/>
          <w:sz w:val="28"/>
          <w:szCs w:val="28"/>
        </w:rPr>
        <w:t>изической подготовки  для создания презентации</w:t>
      </w:r>
      <w:r w:rsidR="006B2BD7">
        <w:rPr>
          <w:rFonts w:ascii="Times New Roman" w:hAnsi="Times New Roman"/>
          <w:sz w:val="28"/>
          <w:szCs w:val="28"/>
        </w:rPr>
        <w:t xml:space="preserve"> и </w:t>
      </w:r>
      <w:r w:rsidR="006B2BD7">
        <w:rPr>
          <w:rFonts w:ascii="Times New Roman" w:hAnsi="Times New Roman" w:cs="Times New Roman"/>
          <w:sz w:val="28"/>
          <w:szCs w:val="28"/>
        </w:rPr>
        <w:t>повышают интерес</w:t>
      </w:r>
      <w:r w:rsidR="006B2BD7" w:rsidRPr="00E30BE5">
        <w:rPr>
          <w:rFonts w:ascii="Times New Roman" w:hAnsi="Times New Roman" w:cs="Times New Roman"/>
          <w:sz w:val="28"/>
          <w:szCs w:val="28"/>
        </w:rPr>
        <w:t xml:space="preserve"> к выбранной</w:t>
      </w:r>
      <w:r w:rsidR="006B2BD7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3F2" w:rsidRPr="006E005A" w:rsidRDefault="004143F2" w:rsidP="004143F2">
      <w:pPr>
        <w:ind w:firstLine="42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774D3" w:rsidRDefault="000774D3"/>
    <w:sectPr w:rsidR="000774D3" w:rsidSect="00ED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64754"/>
    <w:multiLevelType w:val="hybridMultilevel"/>
    <w:tmpl w:val="45B0F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C62A75"/>
    <w:multiLevelType w:val="hybridMultilevel"/>
    <w:tmpl w:val="FFD2C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43F2"/>
    <w:rsid w:val="000774D3"/>
    <w:rsid w:val="002B2DE4"/>
    <w:rsid w:val="00320A34"/>
    <w:rsid w:val="004143F2"/>
    <w:rsid w:val="00653B85"/>
    <w:rsid w:val="006B2BD7"/>
    <w:rsid w:val="00A040D0"/>
    <w:rsid w:val="00C91DDE"/>
    <w:rsid w:val="00E13DE4"/>
    <w:rsid w:val="00E6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F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20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F2"/>
    <w:pPr>
      <w:ind w:left="720"/>
      <w:contextualSpacing/>
    </w:pPr>
  </w:style>
  <w:style w:type="paragraph" w:styleId="a4">
    <w:name w:val="No Spacing"/>
    <w:aliases w:val="табличный"/>
    <w:link w:val="a5"/>
    <w:uiPriority w:val="1"/>
    <w:qFormat/>
    <w:rsid w:val="004143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табличный Знак"/>
    <w:link w:val="a4"/>
    <w:uiPriority w:val="1"/>
    <w:locked/>
    <w:rsid w:val="004143F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040D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0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0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путник</dc:creator>
  <cp:keywords/>
  <dc:description/>
  <cp:lastModifiedBy>путник</cp:lastModifiedBy>
  <cp:revision>3</cp:revision>
  <dcterms:created xsi:type="dcterms:W3CDTF">2022-02-14T17:13:00Z</dcterms:created>
  <dcterms:modified xsi:type="dcterms:W3CDTF">2022-02-14T18:33:00Z</dcterms:modified>
</cp:coreProperties>
</file>