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A6" w:rsidRPr="00DB6587" w:rsidRDefault="00440FD1" w:rsidP="0043432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175" cy="9159875"/>
            <wp:effectExtent l="19050" t="0" r="0" b="0"/>
            <wp:docPr id="1" name="Рисунок 0" descr="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_00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915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CA6" w:rsidRPr="00DB6587">
        <w:rPr>
          <w:rFonts w:ascii="Times New Roman" w:hAnsi="Times New Roman" w:cs="Times New Roman"/>
          <w:sz w:val="28"/>
          <w:szCs w:val="28"/>
        </w:rPr>
        <w:lastRenderedPageBreak/>
        <w:t>1. Общие положения</w:t>
      </w:r>
    </w:p>
    <w:p w:rsidR="00EC7CA6" w:rsidRDefault="00EC7CA6" w:rsidP="00EC7CA6">
      <w:pPr>
        <w:pStyle w:val="Standard"/>
        <w:spacing w:after="0" w:line="240" w:lineRule="auto"/>
      </w:pPr>
    </w:p>
    <w:p w:rsidR="00EC7CA6" w:rsidRDefault="00C01CEA" w:rsidP="00EC7CA6">
      <w:pPr>
        <w:pStyle w:val="Standard"/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 Настоящее </w:t>
      </w:r>
      <w:r w:rsidR="00EC7CA6">
        <w:rPr>
          <w:rFonts w:ascii="Times New Roman" w:hAnsi="Times New Roman" w:cs="Times New Roman"/>
          <w:sz w:val="28"/>
          <w:szCs w:val="28"/>
        </w:rPr>
        <w:t>положение о мастерской, оснащенной современной материально-технической базой по компетенци</w:t>
      </w:r>
      <w:r w:rsidR="00E00BA9">
        <w:rPr>
          <w:rFonts w:ascii="Times New Roman" w:hAnsi="Times New Roman" w:cs="Times New Roman"/>
          <w:sz w:val="28"/>
          <w:szCs w:val="28"/>
        </w:rPr>
        <w:t>и</w:t>
      </w:r>
      <w:r w:rsidR="00440FD1">
        <w:rPr>
          <w:rFonts w:ascii="Times New Roman" w:hAnsi="Times New Roman" w:cs="Times New Roman"/>
          <w:sz w:val="28"/>
          <w:szCs w:val="28"/>
        </w:rPr>
        <w:t xml:space="preserve"> </w:t>
      </w:r>
      <w:r w:rsidR="006D16F2" w:rsidRPr="006D16F2">
        <w:rPr>
          <w:rFonts w:ascii="Times New Roman" w:hAnsi="Times New Roman" w:cs="Times New Roman"/>
          <w:sz w:val="28"/>
          <w:szCs w:val="28"/>
        </w:rPr>
        <w:t>"Кузовной ремонт"</w:t>
      </w:r>
      <w:r w:rsidR="00EC7CA6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C7CA6">
        <w:rPr>
          <w:rFonts w:ascii="Times New Roman" w:hAnsi="Times New Roman" w:cs="Times New Roman"/>
          <w:sz w:val="28"/>
          <w:szCs w:val="28"/>
        </w:rPr>
        <w:t>оложение) разработано в соответствии с:</w:t>
      </w:r>
    </w:p>
    <w:p w:rsidR="00EC7CA6" w:rsidRDefault="007C1103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CA6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 г. № 273-ФЗ «Об образовании </w:t>
      </w:r>
      <w:r w:rsidR="00EC7CA6">
        <w:rPr>
          <w:rFonts w:ascii="Times New Roman" w:hAnsi="Times New Roman" w:cs="Times New Roman"/>
          <w:sz w:val="28"/>
          <w:szCs w:val="28"/>
        </w:rPr>
        <w:br/>
        <w:t>в Российской Федерации»;</w:t>
      </w:r>
    </w:p>
    <w:p w:rsidR="00EC7CA6" w:rsidRDefault="007C1103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CA6">
        <w:rPr>
          <w:rFonts w:ascii="Times New Roman" w:hAnsi="Times New Roman" w:cs="Times New Roman"/>
          <w:sz w:val="28"/>
          <w:szCs w:val="28"/>
        </w:rPr>
        <w:t>паспортом национального проекта «Образование», утвержденным президиумом Совета при Президенте Российской Федерации по стратегическому развитию и национальным проектам (протокол от 24 декабря 2018 г. № 16);</w:t>
      </w:r>
    </w:p>
    <w:p w:rsidR="00EC7CA6" w:rsidRDefault="007C1103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CA6">
        <w:rPr>
          <w:rFonts w:ascii="Times New Roman" w:hAnsi="Times New Roman" w:cs="Times New Roman"/>
          <w:sz w:val="28"/>
          <w:szCs w:val="28"/>
        </w:rPr>
        <w:t>перечнями профессий и специальностей среднего профессионального образования, утвержденными приказом Министерства образования и науки Российской Федерации от 29 октября 2013 г. № 1199;</w:t>
      </w:r>
    </w:p>
    <w:p w:rsidR="00EC7CA6" w:rsidRDefault="007C1103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CA6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 w:rsidR="00EC7CA6">
        <w:rPr>
          <w:rFonts w:ascii="Times New Roman" w:hAnsi="Times New Roman" w:cs="Times New Roman"/>
          <w:sz w:val="28"/>
          <w:szCs w:val="28"/>
        </w:rPr>
        <w:br/>
        <w:t>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</w:t>
      </w:r>
    </w:p>
    <w:p w:rsidR="00EC7CA6" w:rsidRDefault="007C1103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0B4A">
        <w:rPr>
          <w:rFonts w:ascii="Times New Roman" w:hAnsi="Times New Roman" w:cs="Times New Roman"/>
          <w:sz w:val="28"/>
          <w:szCs w:val="28"/>
        </w:rPr>
        <w:t>п</w:t>
      </w:r>
      <w:r w:rsidR="00740B4A" w:rsidRPr="00740B4A">
        <w:rPr>
          <w:rFonts w:ascii="Times New Roman" w:hAnsi="Times New Roman" w:cs="Times New Roman"/>
          <w:sz w:val="28"/>
          <w:szCs w:val="28"/>
        </w:rPr>
        <w:t>орядк</w:t>
      </w:r>
      <w:r w:rsidR="00740B4A">
        <w:rPr>
          <w:rFonts w:ascii="Times New Roman" w:hAnsi="Times New Roman" w:cs="Times New Roman"/>
          <w:sz w:val="28"/>
          <w:szCs w:val="28"/>
        </w:rPr>
        <w:t>ом</w:t>
      </w:r>
      <w:r w:rsidR="00740B4A" w:rsidRPr="00740B4A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основным программам профессионального обучения</w:t>
      </w:r>
      <w:r w:rsidR="00740B4A">
        <w:rPr>
          <w:rFonts w:ascii="Times New Roman" w:hAnsi="Times New Roman" w:cs="Times New Roman"/>
          <w:sz w:val="28"/>
          <w:szCs w:val="28"/>
        </w:rPr>
        <w:t xml:space="preserve">, утвержденным приказом </w:t>
      </w:r>
      <w:r w:rsidR="00740B4A" w:rsidRPr="00740B4A">
        <w:rPr>
          <w:rFonts w:ascii="Times New Roman" w:hAnsi="Times New Roman" w:cs="Times New Roman"/>
          <w:sz w:val="28"/>
          <w:szCs w:val="28"/>
        </w:rPr>
        <w:t>Министерства просвещения Российской Федерации от 26.08.2020 № 438</w:t>
      </w:r>
      <w:r w:rsidR="00EC7CA6">
        <w:rPr>
          <w:rFonts w:ascii="Times New Roman" w:hAnsi="Times New Roman" w:cs="Times New Roman"/>
          <w:sz w:val="28"/>
          <w:szCs w:val="28"/>
        </w:rPr>
        <w:t>;</w:t>
      </w:r>
    </w:p>
    <w:p w:rsidR="00EC7CA6" w:rsidRDefault="007C1103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CA6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 w:rsidR="00EC7CA6">
        <w:rPr>
          <w:rFonts w:ascii="Times New Roman" w:hAnsi="Times New Roman" w:cs="Times New Roman"/>
          <w:sz w:val="28"/>
          <w:szCs w:val="28"/>
        </w:rPr>
        <w:br/>
        <w:t>по дополнительным профессиональным программам, утвержденным приказом Министерства образования и науки Российской Федерации от 1 июля 2013 г. № 499;</w:t>
      </w:r>
    </w:p>
    <w:p w:rsidR="00EC7CA6" w:rsidRDefault="007C1103" w:rsidP="00EC7C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7CA6">
        <w:rPr>
          <w:rFonts w:ascii="Times New Roman" w:hAnsi="Times New Roman" w:cs="Times New Roman"/>
          <w:sz w:val="28"/>
          <w:szCs w:val="28"/>
        </w:rPr>
        <w:t xml:space="preserve">порядком организации и осуществления образовательной деятельности </w:t>
      </w:r>
      <w:r w:rsidR="00EC7CA6">
        <w:rPr>
          <w:rFonts w:ascii="Times New Roman" w:hAnsi="Times New Roman" w:cs="Times New Roman"/>
          <w:sz w:val="28"/>
          <w:szCs w:val="28"/>
        </w:rPr>
        <w:br/>
        <w:t>по дополнительным общеобразовательным программам, утвержденным приказом Министерства просвещения Российской Федерации от 9 ноября 2018 г. № 196.</w:t>
      </w:r>
      <w:r w:rsidR="00E60C61">
        <w:rPr>
          <w:rFonts w:ascii="Times New Roman" w:hAnsi="Times New Roman" w:cs="Times New Roman"/>
          <w:sz w:val="28"/>
          <w:szCs w:val="28"/>
        </w:rPr>
        <w:t>;</w:t>
      </w:r>
    </w:p>
    <w:p w:rsidR="00E60C61" w:rsidRDefault="00E60C61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локальными </w:t>
      </w:r>
      <w:r w:rsidR="00665751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>
        <w:rPr>
          <w:rFonts w:ascii="Times New Roman" w:hAnsi="Times New Roman" w:cs="Times New Roman"/>
          <w:sz w:val="28"/>
          <w:szCs w:val="28"/>
        </w:rPr>
        <w:t>актами ГАПОУ СО «Балашовский техникум механизации сельского хозяйства».</w:t>
      </w:r>
    </w:p>
    <w:p w:rsidR="00EC7CA6" w:rsidRDefault="00EC7CA6" w:rsidP="00EC7CA6">
      <w:pPr>
        <w:pStyle w:val="Standard"/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C01CE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 устанавливает требования к созданию</w:t>
      </w:r>
      <w:r>
        <w:rPr>
          <w:rFonts w:ascii="Times New Roman" w:hAnsi="Times New Roman" w:cs="Times New Roman"/>
          <w:sz w:val="28"/>
          <w:szCs w:val="28"/>
        </w:rPr>
        <w:br/>
        <w:t>и функционированию мастерской, оснащенной современной материально-технической базой</w:t>
      </w:r>
      <w:r w:rsidR="00F677DB">
        <w:rPr>
          <w:rFonts w:ascii="Times New Roman" w:hAnsi="Times New Roman" w:cs="Times New Roman"/>
          <w:sz w:val="28"/>
          <w:szCs w:val="28"/>
        </w:rPr>
        <w:t>,</w:t>
      </w:r>
      <w:r w:rsidR="00596614" w:rsidRPr="00596614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6D16F2" w:rsidRPr="006D16F2">
        <w:rPr>
          <w:rFonts w:ascii="Times New Roman" w:hAnsi="Times New Roman" w:cs="Times New Roman"/>
          <w:sz w:val="28"/>
          <w:szCs w:val="28"/>
        </w:rPr>
        <w:t>"Кузовной ремонт"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CA6" w:rsidRDefault="00EC7CA6" w:rsidP="00EC7CA6">
      <w:pPr>
        <w:pStyle w:val="Standard"/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 Мастерская является структурным подразделением </w:t>
      </w:r>
      <w:r w:rsidR="00F677DB">
        <w:rPr>
          <w:rFonts w:ascii="Times New Roman" w:hAnsi="Times New Roman" w:cs="Times New Roman"/>
          <w:sz w:val="28"/>
          <w:szCs w:val="28"/>
        </w:rPr>
        <w:t>ГАПОУ СО «Балашовский техникум механизации сельского хозяйства»</w:t>
      </w:r>
      <w:r>
        <w:rPr>
          <w:rFonts w:ascii="Times New Roman" w:hAnsi="Times New Roman" w:cs="Times New Roman"/>
          <w:sz w:val="28"/>
          <w:szCs w:val="28"/>
        </w:rPr>
        <w:t>, осуществляющ</w:t>
      </w:r>
      <w:r w:rsidR="00BE7899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по образовательным программам среднего профессионального образования, оснащенным современной материально-технической базой </w:t>
      </w:r>
      <w:r w:rsidR="00596614" w:rsidRPr="00596614">
        <w:rPr>
          <w:rFonts w:ascii="Times New Roman" w:hAnsi="Times New Roman" w:cs="Times New Roman"/>
          <w:sz w:val="28"/>
          <w:szCs w:val="28"/>
        </w:rPr>
        <w:t xml:space="preserve">по компетенции </w:t>
      </w:r>
      <w:r w:rsidR="006D16F2" w:rsidRPr="006D16F2">
        <w:rPr>
          <w:rFonts w:ascii="Times New Roman" w:hAnsi="Times New Roman" w:cs="Times New Roman"/>
          <w:sz w:val="28"/>
          <w:szCs w:val="28"/>
        </w:rPr>
        <w:t>"Кузовной ремонт"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CA6" w:rsidRDefault="00EC7CA6" w:rsidP="00EC7CA6">
      <w:pPr>
        <w:pStyle w:val="Standard"/>
        <w:spacing w:after="0" w:line="360" w:lineRule="auto"/>
        <w:ind w:firstLine="710"/>
        <w:jc w:val="both"/>
      </w:pPr>
      <w:r>
        <w:rPr>
          <w:rFonts w:ascii="Times New Roman" w:hAnsi="Times New Roman" w:cs="Times New Roman"/>
          <w:sz w:val="28"/>
          <w:szCs w:val="28"/>
        </w:rPr>
        <w:t>1.4. Мастерская функционирует по месту осуществления образовательной деятельности по образовательным программам среднего профессионального образования, программам профессионального обучения, дополнительным профессиональным программам (</w:t>
      </w:r>
      <w:r w:rsidR="00C9563B" w:rsidRPr="00C9563B">
        <w:rPr>
          <w:rFonts w:ascii="Times New Roman" w:hAnsi="Times New Roman" w:cs="Times New Roman"/>
          <w:sz w:val="28"/>
          <w:szCs w:val="28"/>
        </w:rPr>
        <w:t>412309, Саратовская область, г.Балашов, ул. Луначарского, 100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C7CA6" w:rsidRDefault="00EC7CA6" w:rsidP="00EC7CA6">
      <w:pPr>
        <w:pStyle w:val="Standard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EC7CA6" w:rsidRDefault="00EC7CA6" w:rsidP="00EC7CA6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2. Цель и функции мастерской</w:t>
      </w:r>
    </w:p>
    <w:p w:rsidR="00EC7CA6" w:rsidRDefault="00EC7CA6" w:rsidP="00EC7CA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2.1. Целью мастерской является практическая подготовка обучающихся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современными стандартами и передовыми технологиями, в том числе стандартами Ворлдскиллс Россия.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 Основные функции мастерской: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основным профессиональным образовательным программам среднего профессионального образования на уровне, соответствующем профессиональным стандартам, лучшему отечественному и международному опыту, в том числе стандартам Ворлдскиллс Россия;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программам профессионального обучения и дополнительным профессиональным программам (программам повышения квалификации, программам профессиональной переподготовки) на уровне, соответствующем профессиональным стандартам, лучшему отечественному и международному опыту, в том числе стандартам Ворлдскиллс Россия;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общеобразовательным программам для детей и взрослых;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условий для оценки </w:t>
      </w:r>
      <w:r w:rsidR="00596614" w:rsidRPr="00596614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="006D16F2" w:rsidRPr="006D16F2">
        <w:rPr>
          <w:rFonts w:ascii="Times New Roman" w:hAnsi="Times New Roman" w:cs="Times New Roman"/>
          <w:sz w:val="28"/>
          <w:szCs w:val="28"/>
        </w:rPr>
        <w:t>"Кузовной ремонт"</w:t>
      </w:r>
      <w:r>
        <w:rPr>
          <w:rFonts w:ascii="Times New Roman" w:hAnsi="Times New Roman" w:cs="Times New Roman"/>
          <w:sz w:val="28"/>
          <w:szCs w:val="28"/>
        </w:rPr>
        <w:t>и квалификации;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профориентационных мероприятий для обучающихся образовательных организаций, в том числе с целью получения первой профессии.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A6" w:rsidRDefault="00EC7CA6" w:rsidP="00EC7CA6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3. Материально-техническая база мастерской</w:t>
      </w:r>
    </w:p>
    <w:p w:rsidR="00EC7CA6" w:rsidRDefault="00EC7CA6" w:rsidP="00EC7CA6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 Оснащение мастерской осуществляется в соответствии с требованиями </w:t>
      </w:r>
      <w:r w:rsidRPr="006D16F2">
        <w:rPr>
          <w:rFonts w:ascii="Times New Roman" w:hAnsi="Times New Roman" w:cs="Times New Roman"/>
          <w:color w:val="000000"/>
          <w:sz w:val="28"/>
          <w:szCs w:val="28"/>
        </w:rPr>
        <w:t>инфраструктурных листов Ворлдскиллс Россия по компетенции</w:t>
      </w:r>
      <w:r w:rsidR="006D16F2" w:rsidRPr="006D16F2">
        <w:rPr>
          <w:rFonts w:ascii="Times New Roman" w:hAnsi="Times New Roman" w:cs="Times New Roman"/>
          <w:sz w:val="28"/>
          <w:szCs w:val="28"/>
        </w:rPr>
        <w:t>"Кузовной ремонт"</w:t>
      </w:r>
      <w:r w:rsidRPr="006D16F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размещенных на сайте союза </w:t>
      </w:r>
      <w:r>
        <w:rPr>
          <w:rFonts w:ascii="Times New Roman" w:eastAsia="Calibri" w:hAnsi="Times New Roman" w:cs="Times New Roman"/>
          <w:sz w:val="28"/>
          <w:szCs w:val="28"/>
        </w:rPr>
        <w:t>«Агентство развития профессиональных сообществи рабочих кадров «Молодые профессионалы (ВорлдскиллсРоссия)»</w:t>
      </w:r>
      <w:r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Интернет.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89235E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 Материально-техническая база мастерской используется: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педагогическими работниками, обучающимися в целях реализации образовательного процесса, проведения процедуры аттестации, а также иными лицами, вовлеченными в реализацию образовательной программы в сетевой форме;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физическими и юридическими лицами – участниками взаимодействия,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том числе образовательными организациями, производственными предприятиями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организациями, центрами оценки квалификации, коммерческими структурами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другими.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FF6992">
        <w:rPr>
          <w:rFonts w:ascii="Times New Roman" w:hAnsi="Times New Roman" w:cs="Times New Roman"/>
          <w:sz w:val="28"/>
          <w:szCs w:val="28"/>
        </w:rPr>
        <w:t xml:space="preserve">3. Загруженность мастерской </w:t>
      </w:r>
      <w:r>
        <w:rPr>
          <w:rFonts w:ascii="Times New Roman" w:hAnsi="Times New Roman" w:cs="Times New Roman"/>
          <w:sz w:val="28"/>
          <w:szCs w:val="28"/>
        </w:rPr>
        <w:t>регулир</w:t>
      </w:r>
      <w:r w:rsidR="00FF6992">
        <w:rPr>
          <w:rFonts w:ascii="Times New Roman" w:hAnsi="Times New Roman" w:cs="Times New Roman"/>
          <w:sz w:val="28"/>
          <w:szCs w:val="28"/>
        </w:rPr>
        <w:t>ует</w:t>
      </w:r>
      <w:r>
        <w:rPr>
          <w:rFonts w:ascii="Times New Roman" w:hAnsi="Times New Roman" w:cs="Times New Roman"/>
          <w:sz w:val="28"/>
          <w:szCs w:val="28"/>
        </w:rPr>
        <w:t>ся планом-графиком</w:t>
      </w:r>
      <w:r>
        <w:rPr>
          <w:rFonts w:ascii="Times New Roman" w:hAnsi="Times New Roman" w:cs="Times New Roman"/>
          <w:sz w:val="28"/>
          <w:szCs w:val="28"/>
        </w:rPr>
        <w:br/>
        <w:t>и утвержда</w:t>
      </w:r>
      <w:r w:rsidR="00FF699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ся локальным актом.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F1D9D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 Материально-техническая база мастерской может совместно использоваться организациями в соответствии с действующим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t>Федерации.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EF1D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В случае использования помещений и оборудования мастерской</w:t>
      </w:r>
      <w:r>
        <w:rPr>
          <w:rFonts w:ascii="Times New Roman" w:hAnsi="Times New Roman" w:cs="Times New Roman"/>
          <w:sz w:val="28"/>
          <w:szCs w:val="28"/>
        </w:rPr>
        <w:br/>
        <w:t>для реализации образовательных программ в сетевой форме план-график совместно разрабатывается и утверждается организациями, участвующими в реализации образовательных программ.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EF1D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 В мастерских </w:t>
      </w:r>
      <w:r>
        <w:rPr>
          <w:rFonts w:ascii="Times New Roman" w:hAnsi="Times New Roman" w:cs="Times New Roman"/>
          <w:color w:val="000000"/>
          <w:sz w:val="28"/>
          <w:szCs w:val="28"/>
        </w:rPr>
        <w:t>оборудуются рабочие места обучающихся, оснащенные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для выполнения практических работ и заданий, и рабочее место преподавателя.</w:t>
      </w: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EF1D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 Оборудование мастерской может использоваться для выпуска продукции</w:t>
      </w:r>
      <w:r>
        <w:rPr>
          <w:rFonts w:ascii="Times New Roman" w:hAnsi="Times New Roman" w:cs="Times New Roman"/>
          <w:sz w:val="28"/>
          <w:szCs w:val="28"/>
        </w:rPr>
        <w:br/>
        <w:t xml:space="preserve">и последующей ее реализации в соответствии с условиями, предусмотренными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договорами или соглашениями заказчика и образовательной организации. Продукция реализуется в соответствии с уставом </w:t>
      </w:r>
      <w:r w:rsidR="002B214D">
        <w:rPr>
          <w:rFonts w:ascii="Times New Roman" w:hAnsi="Times New Roman" w:cs="Times New Roman"/>
          <w:sz w:val="28"/>
          <w:szCs w:val="28"/>
        </w:rPr>
        <w:t xml:space="preserve">ГАПОУ СО «Балашовский техникум механизации сельского хозяйства» </w:t>
      </w:r>
      <w:r>
        <w:rPr>
          <w:rFonts w:ascii="Times New Roman" w:hAnsi="Times New Roman" w:cs="Times New Roman"/>
          <w:sz w:val="28"/>
          <w:szCs w:val="28"/>
        </w:rPr>
        <w:t>и действующим законодательством Российской Федерации.</w:t>
      </w:r>
    </w:p>
    <w:p w:rsidR="00EC7CA6" w:rsidRDefault="00EC7CA6" w:rsidP="00EC7CA6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</w:t>
      </w:r>
      <w:r w:rsidR="00EF1D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 В мастерской могут создаваться вспомогательные помещения для обслуживания и ремонта оборудования, хранения расходных материалов, готовой продукции и другие.</w:t>
      </w:r>
    </w:p>
    <w:p w:rsidR="00EC7CA6" w:rsidRDefault="00EC7CA6" w:rsidP="00EC7CA6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spacing w:val="-4"/>
          <w:sz w:val="28"/>
          <w:szCs w:val="28"/>
        </w:rPr>
        <w:t>3.</w:t>
      </w:r>
      <w:r w:rsidR="00EF1D9D">
        <w:rPr>
          <w:rFonts w:ascii="Times New Roman" w:hAnsi="Times New Roman" w:cs="Times New Roman"/>
          <w:spacing w:val="-4"/>
          <w:sz w:val="28"/>
          <w:szCs w:val="28"/>
        </w:rPr>
        <w:t>9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 Помещения и оборудование мастерской должны соответствовать </w:t>
      </w:r>
      <w:r>
        <w:rPr>
          <w:rFonts w:ascii="Times New Roman" w:hAnsi="Times New Roman" w:cs="Times New Roman"/>
          <w:sz w:val="28"/>
          <w:szCs w:val="28"/>
        </w:rPr>
        <w:t>санитарным правилам зданий, строений, сооружений, помещений, оборудования</w:t>
      </w:r>
      <w:r>
        <w:rPr>
          <w:rFonts w:ascii="Times New Roman" w:hAnsi="Times New Roman" w:cs="Times New Roman"/>
          <w:sz w:val="28"/>
          <w:szCs w:val="28"/>
        </w:rPr>
        <w:br/>
        <w:t>и иного имущества, необходимых для осуществления образовательной деятельности</w:t>
      </w:r>
    </w:p>
    <w:p w:rsidR="00EC7CA6" w:rsidRPr="00EF1D9D" w:rsidRDefault="00EC7CA6" w:rsidP="00EF1D9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F1D9D">
        <w:rPr>
          <w:rFonts w:ascii="Times New Roman" w:hAnsi="Times New Roman" w:cs="Times New Roman"/>
          <w:spacing w:val="-4"/>
          <w:sz w:val="28"/>
          <w:szCs w:val="28"/>
        </w:rPr>
        <w:t>3.1</w:t>
      </w:r>
      <w:r w:rsidR="00EF1D9D" w:rsidRPr="00EF1D9D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EF1D9D">
        <w:rPr>
          <w:rFonts w:ascii="Times New Roman" w:hAnsi="Times New Roman" w:cs="Times New Roman"/>
          <w:spacing w:val="-4"/>
          <w:sz w:val="28"/>
          <w:szCs w:val="28"/>
        </w:rPr>
        <w:t>. Для лиц с инвалидностью и обучающихся с ограниченными возможностями здоровья в мастерских должны быть созданы специальные условия с учетом их нарушенных функций и ограничений жизнедеятельности.</w:t>
      </w:r>
    </w:p>
    <w:p w:rsidR="00EC7CA6" w:rsidRDefault="00EC7CA6" w:rsidP="00EC7CA6">
      <w:pPr>
        <w:pStyle w:val="Standard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CA6" w:rsidRDefault="00EC7CA6" w:rsidP="00EC7CA6">
      <w:pPr>
        <w:pStyle w:val="a3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4. Руководство мастерской</w:t>
      </w:r>
    </w:p>
    <w:p w:rsidR="00EC7CA6" w:rsidRDefault="00EC7CA6" w:rsidP="00EC7CA6">
      <w:pPr>
        <w:pStyle w:val="Standard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EC7CA6" w:rsidRDefault="00EC7CA6" w:rsidP="00EC7CA6">
      <w:pPr>
        <w:pStyle w:val="a3"/>
        <w:spacing w:after="0" w:line="360" w:lineRule="auto"/>
        <w:ind w:left="0"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 Организационная структура и штатное расписание мастерской определяются и утверждаются </w:t>
      </w:r>
      <w:r w:rsidR="00665751">
        <w:rPr>
          <w:rFonts w:ascii="Times New Roman" w:hAnsi="Times New Roman" w:cs="Times New Roman"/>
          <w:sz w:val="28"/>
          <w:szCs w:val="28"/>
        </w:rPr>
        <w:t xml:space="preserve">директором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локальными нормативными актами</w:t>
      </w:r>
      <w:r w:rsidR="00D27874">
        <w:rPr>
          <w:rFonts w:ascii="Times New Roman" w:hAnsi="Times New Roman" w:cs="Times New Roman"/>
          <w:sz w:val="28"/>
          <w:szCs w:val="28"/>
        </w:rPr>
        <w:t xml:space="preserve"> ГАПОУ СО «Балашовский техникум механизации сельского хозяйства»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 Непосредственной руководство мастерской осуществляет заведующий мастерской, назначаемый </w:t>
      </w:r>
      <w:r w:rsidR="00D27874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 Заведующий мастерской подчиняется заместител</w:t>
      </w:r>
      <w:r w:rsidR="00FE0898">
        <w:rPr>
          <w:rFonts w:ascii="Times New Roman" w:hAnsi="Times New Roman" w:cs="Times New Roman"/>
          <w:sz w:val="28"/>
          <w:szCs w:val="28"/>
        </w:rPr>
        <w:t>ю</w:t>
      </w:r>
      <w:r w:rsidR="002F2A41">
        <w:rPr>
          <w:rFonts w:ascii="Times New Roman" w:hAnsi="Times New Roman" w:cs="Times New Roman"/>
          <w:sz w:val="28"/>
          <w:szCs w:val="28"/>
        </w:rPr>
        <w:t>директора</w:t>
      </w:r>
      <w:r w:rsidR="00FE0898">
        <w:rPr>
          <w:rFonts w:ascii="Times New Roman" w:hAnsi="Times New Roman" w:cs="Times New Roman"/>
          <w:sz w:val="28"/>
          <w:szCs w:val="28"/>
        </w:rPr>
        <w:t>по производственному обучению.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4.4. Заведующий мастерской руководит деятельностью мастерской и несет ответственность за эффективность ее использования, обеспечивает соблюдение требований законодательства по охране труда, пожарной и экологической безопасности в мастерской, осуществляет иные обязанности в соответствии</w:t>
      </w:r>
      <w:r>
        <w:rPr>
          <w:rFonts w:ascii="Times New Roman" w:hAnsi="Times New Roman" w:cs="Times New Roman"/>
          <w:sz w:val="28"/>
          <w:szCs w:val="28"/>
        </w:rPr>
        <w:br/>
        <w:t>с должностной инструкцией.</w:t>
      </w:r>
    </w:p>
    <w:p w:rsidR="00434326" w:rsidRDefault="00434326" w:rsidP="00EC7C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434326" w:rsidRDefault="00434326" w:rsidP="00EC7C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7CA6" w:rsidRDefault="00EC7CA6" w:rsidP="00EC7CA6">
      <w:pPr>
        <w:pStyle w:val="a3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 Финансирование мастерской</w:t>
      </w:r>
    </w:p>
    <w:p w:rsidR="00EC7CA6" w:rsidRDefault="00EC7CA6" w:rsidP="00EC7CA6">
      <w:pPr>
        <w:pStyle w:val="Standard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C7CA6" w:rsidRDefault="00EC7CA6" w:rsidP="00EC7CA6">
      <w:pPr>
        <w:pStyle w:val="a3"/>
        <w:spacing w:after="0" w:line="360" w:lineRule="auto"/>
        <w:ind w:left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5.1. Финансирование мастерской осуществляется за счет: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средств, поступающих за обучение по прямым договорам с заказчиками;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 бюджета субъекта Российской Федерации и федерального бюджета, в том числе гранта на предоставление субсидии;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средств, полученных за выполнение консультационной деятельности,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от реализации учебных, методических, научных и других разработок;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других источников, предусмотренных законодательством.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CA6" w:rsidRDefault="00EC7CA6" w:rsidP="00EC7CA6">
      <w:pPr>
        <w:pStyle w:val="a3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6. Контроль за деятельностью мастерской и отчетность</w:t>
      </w:r>
    </w:p>
    <w:p w:rsidR="00EC7CA6" w:rsidRDefault="00EC7CA6" w:rsidP="00EC7C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6.1. Контроль за деятельностью мастерской осуществляется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  <w:t xml:space="preserve">с уставом и локальными нормативными актами </w:t>
      </w:r>
      <w:r w:rsidR="003C5425">
        <w:rPr>
          <w:rFonts w:ascii="Times New Roman" w:hAnsi="Times New Roman" w:cs="Times New Roman"/>
          <w:sz w:val="28"/>
          <w:szCs w:val="28"/>
        </w:rPr>
        <w:t>ГАПОУ СО «Балашовский техникум механизации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, правовыми актами Российской Федерации и </w:t>
      </w:r>
      <w:r w:rsidR="002C4373"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6.2. Мастерск</w:t>
      </w:r>
      <w:r w:rsidR="00C84763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отчитыва</w:t>
      </w:r>
      <w:r w:rsidR="00C8476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перед </w:t>
      </w:r>
      <w:r w:rsidR="00B50B47">
        <w:rPr>
          <w:rFonts w:ascii="Times New Roman" w:hAnsi="Times New Roman" w:cs="Times New Roman"/>
          <w:sz w:val="28"/>
          <w:szCs w:val="28"/>
        </w:rPr>
        <w:t>директором</w:t>
      </w:r>
      <w:r>
        <w:rPr>
          <w:rFonts w:ascii="Times New Roman" w:hAnsi="Times New Roman" w:cs="Times New Roman"/>
          <w:sz w:val="28"/>
          <w:szCs w:val="28"/>
        </w:rPr>
        <w:t xml:space="preserve"> об итогах своей деятельности и эффективности использования оборудования.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6.3. </w:t>
      </w:r>
      <w:r w:rsidR="00805200">
        <w:rPr>
          <w:rFonts w:ascii="Times New Roman" w:hAnsi="Times New Roman" w:cs="Times New Roman"/>
          <w:sz w:val="28"/>
          <w:szCs w:val="28"/>
        </w:rPr>
        <w:t>ГАПОУ СО «Балашовский техникум механизации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80520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открытость и доступность сведений о расположенном в мастерской материально-техническом обеспечении, к которому обеспечивается доступ обучающихся и иных категорий лиц.</w:t>
      </w:r>
    </w:p>
    <w:p w:rsidR="00EC7CA6" w:rsidRDefault="00EC7CA6" w:rsidP="00EC7CA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CA6" w:rsidRDefault="00EC7CA6" w:rsidP="00EC7CA6">
      <w:pPr>
        <w:pStyle w:val="a3"/>
        <w:spacing w:after="0" w:line="240" w:lineRule="auto"/>
        <w:ind w:left="0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7. Заключительные положения</w:t>
      </w:r>
    </w:p>
    <w:p w:rsidR="00EC7CA6" w:rsidRDefault="00EC7CA6" w:rsidP="00EC7C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7CA6" w:rsidRDefault="00EC7CA6" w:rsidP="00EC7CA6">
      <w:pPr>
        <w:pStyle w:val="Standard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7.1. Мастерская создается, реорганизуется и ликвидируется в соответствии</w:t>
      </w:r>
      <w:r>
        <w:rPr>
          <w:rFonts w:ascii="Times New Roman" w:hAnsi="Times New Roman" w:cs="Times New Roman"/>
          <w:sz w:val="28"/>
          <w:szCs w:val="28"/>
        </w:rPr>
        <w:br/>
        <w:t xml:space="preserve">с законодательством Российской Федерации, уставом и локальными нормативными актами </w:t>
      </w:r>
      <w:r w:rsidR="003E752B">
        <w:rPr>
          <w:rFonts w:ascii="Times New Roman" w:hAnsi="Times New Roman" w:cs="Times New Roman"/>
          <w:sz w:val="28"/>
          <w:szCs w:val="28"/>
        </w:rPr>
        <w:t>ГАПОУ СО «Балашовский техникум механизации сельского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3E752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оложением.</w:t>
      </w:r>
    </w:p>
    <w:p w:rsidR="00EC7CA6" w:rsidRDefault="00EC7CA6" w:rsidP="00C9533E">
      <w:pPr>
        <w:pStyle w:val="Standard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Брендирование</w:t>
      </w:r>
      <w:r w:rsidR="00434326">
        <w:rPr>
          <w:rFonts w:ascii="Times New Roman" w:hAnsi="Times New Roman" w:cs="Times New Roman"/>
          <w:sz w:val="28"/>
          <w:szCs w:val="28"/>
        </w:rPr>
        <w:t xml:space="preserve"> </w:t>
      </w:r>
      <w:r w:rsidR="003E752B">
        <w:rPr>
          <w:rFonts w:ascii="Times New Roman" w:hAnsi="Times New Roman" w:cs="Times New Roman"/>
          <w:color w:val="000000"/>
          <w:sz w:val="28"/>
          <w:szCs w:val="28"/>
        </w:rPr>
        <w:t>мастерской</w:t>
      </w:r>
      <w:r>
        <w:rPr>
          <w:rFonts w:ascii="Times New Roman" w:hAnsi="Times New Roman" w:cs="Times New Roman"/>
          <w:color w:val="000000"/>
          <w:sz w:val="28"/>
          <w:szCs w:val="28"/>
        </w:rPr>
        <w:t>, созданн</w:t>
      </w:r>
      <w:r w:rsidR="003E752B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4343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752B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</w:t>
      </w:r>
      <w:r w:rsidR="003E752B">
        <w:rPr>
          <w:rFonts w:ascii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средств федерального бюджета,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3E752B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ся в соответствии с концепцией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по брендированию мастерских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размещенной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Министерства просвещения</w:t>
      </w:r>
      <w:r w:rsidR="004343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(</w:t>
      </w:r>
      <w:hyperlink r:id="rId7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https</w:t>
        </w:r>
      </w:hyperlink>
      <w:hyperlink r:id="rId8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://</w:t>
        </w:r>
      </w:hyperlink>
      <w:hyperlink r:id="rId9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edu</w:t>
        </w:r>
      </w:hyperlink>
      <w:hyperlink r:id="rId10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</w:hyperlink>
      <w:hyperlink r:id="rId11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gov</w:t>
        </w:r>
      </w:hyperlink>
      <w:hyperlink r:id="rId12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.</w:t>
        </w:r>
      </w:hyperlink>
      <w:hyperlink r:id="rId13" w:history="1">
        <w:r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hyperlink r:id="rId14" w:history="1">
        <w:r>
          <w:rPr>
            <w:rStyle w:val="Internetlink"/>
            <w:rFonts w:ascii="Times New Roman" w:hAnsi="Times New Roman" w:cs="Times New Roman"/>
            <w:sz w:val="28"/>
            <w:szCs w:val="28"/>
          </w:rPr>
          <w:t>/</w:t>
        </w:r>
      </w:hyperlink>
      <w:r w:rsidR="00C9533E">
        <w:rPr>
          <w:rFonts w:ascii="Times New Roman" w:hAnsi="Times New Roman" w:cs="Times New Roman"/>
          <w:sz w:val="28"/>
          <w:szCs w:val="28"/>
        </w:rPr>
        <w:t>).</w:t>
      </w:r>
    </w:p>
    <w:sectPr w:rsidR="00EC7CA6" w:rsidSect="00C9533E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97D" w:rsidRDefault="000E697D" w:rsidP="00EC7CA6">
      <w:r>
        <w:separator/>
      </w:r>
    </w:p>
  </w:endnote>
  <w:endnote w:type="continuationSeparator" w:id="1">
    <w:p w:rsidR="000E697D" w:rsidRDefault="000E697D" w:rsidP="00EC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97D" w:rsidRDefault="000E697D" w:rsidP="00EC7CA6">
      <w:r>
        <w:separator/>
      </w:r>
    </w:p>
  </w:footnote>
  <w:footnote w:type="continuationSeparator" w:id="1">
    <w:p w:rsidR="000E697D" w:rsidRDefault="000E697D" w:rsidP="00EC7C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331C"/>
    <w:rsid w:val="000E697D"/>
    <w:rsid w:val="001772A4"/>
    <w:rsid w:val="002B214D"/>
    <w:rsid w:val="002C331C"/>
    <w:rsid w:val="002C4373"/>
    <w:rsid w:val="002D7B0C"/>
    <w:rsid w:val="002F2A41"/>
    <w:rsid w:val="003C5425"/>
    <w:rsid w:val="003E752B"/>
    <w:rsid w:val="004128EE"/>
    <w:rsid w:val="0042676D"/>
    <w:rsid w:val="00434326"/>
    <w:rsid w:val="00440FD1"/>
    <w:rsid w:val="004622B5"/>
    <w:rsid w:val="004A2254"/>
    <w:rsid w:val="00507DB7"/>
    <w:rsid w:val="00544AD3"/>
    <w:rsid w:val="00596614"/>
    <w:rsid w:val="00665751"/>
    <w:rsid w:val="006B68A8"/>
    <w:rsid w:val="006D16F2"/>
    <w:rsid w:val="00740B4A"/>
    <w:rsid w:val="007A0B51"/>
    <w:rsid w:val="007C1103"/>
    <w:rsid w:val="00805200"/>
    <w:rsid w:val="0089235E"/>
    <w:rsid w:val="00A417B6"/>
    <w:rsid w:val="00A7081E"/>
    <w:rsid w:val="00AF713C"/>
    <w:rsid w:val="00B50B47"/>
    <w:rsid w:val="00BD4C9C"/>
    <w:rsid w:val="00BE15E2"/>
    <w:rsid w:val="00BE7899"/>
    <w:rsid w:val="00C01CEA"/>
    <w:rsid w:val="00C42ACE"/>
    <w:rsid w:val="00C84763"/>
    <w:rsid w:val="00C9533E"/>
    <w:rsid w:val="00C9563B"/>
    <w:rsid w:val="00D27874"/>
    <w:rsid w:val="00DB6587"/>
    <w:rsid w:val="00E00BA9"/>
    <w:rsid w:val="00E23B4A"/>
    <w:rsid w:val="00E60C61"/>
    <w:rsid w:val="00E8429C"/>
    <w:rsid w:val="00EC7CA6"/>
    <w:rsid w:val="00EF1D9D"/>
    <w:rsid w:val="00EF6A67"/>
    <w:rsid w:val="00F2473E"/>
    <w:rsid w:val="00F677DB"/>
    <w:rsid w:val="00FE0898"/>
    <w:rsid w:val="00FF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1"/>
  </w:style>
  <w:style w:type="paragraph" w:styleId="1">
    <w:name w:val="heading 1"/>
    <w:basedOn w:val="Standard"/>
    <w:next w:val="Standard"/>
    <w:link w:val="10"/>
    <w:rsid w:val="00EC7CA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CA6"/>
    <w:rPr>
      <w:rFonts w:ascii="Cambria" w:eastAsia="F" w:hAnsi="Cambria" w:cs="F"/>
      <w:color w:val="365F91"/>
      <w:sz w:val="32"/>
      <w:szCs w:val="32"/>
    </w:rPr>
  </w:style>
  <w:style w:type="paragraph" w:customStyle="1" w:styleId="Standard">
    <w:name w:val="Standard"/>
    <w:rsid w:val="00EC7CA6"/>
    <w:pPr>
      <w:suppressAutoHyphens/>
      <w:autoSpaceDN w:val="0"/>
      <w:spacing w:after="160" w:line="259" w:lineRule="auto"/>
      <w:textAlignment w:val="baseline"/>
    </w:pPr>
    <w:rPr>
      <w:rFonts w:ascii="Calibri" w:eastAsia="F" w:hAnsi="Calibri" w:cs="F"/>
    </w:rPr>
  </w:style>
  <w:style w:type="paragraph" w:styleId="a3">
    <w:name w:val="List Paragraph"/>
    <w:basedOn w:val="Standard"/>
    <w:rsid w:val="00EC7CA6"/>
    <w:pPr>
      <w:ind w:left="720"/>
    </w:pPr>
  </w:style>
  <w:style w:type="paragraph" w:customStyle="1" w:styleId="Footnote">
    <w:name w:val="Footnote"/>
    <w:basedOn w:val="Standard"/>
    <w:rsid w:val="00EC7CA6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Normal">
    <w:name w:val="ConsPlusNormal"/>
    <w:rsid w:val="00EC7CA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basedOn w:val="a0"/>
    <w:rsid w:val="00EC7CA6"/>
    <w:rPr>
      <w:color w:val="0000FF"/>
      <w:u w:val="single"/>
    </w:rPr>
  </w:style>
  <w:style w:type="character" w:customStyle="1" w:styleId="FootnoteSymbol">
    <w:name w:val="Footnote Symbol"/>
    <w:basedOn w:val="a0"/>
    <w:rsid w:val="00EC7CA6"/>
    <w:rPr>
      <w:position w:val="0"/>
      <w:vertAlign w:val="superscript"/>
    </w:rPr>
  </w:style>
  <w:style w:type="character" w:styleId="a4">
    <w:name w:val="footnote reference"/>
    <w:basedOn w:val="a0"/>
    <w:uiPriority w:val="99"/>
    <w:semiHidden/>
    <w:unhideWhenUsed/>
    <w:rsid w:val="00EC7CA6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440F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51"/>
  </w:style>
  <w:style w:type="paragraph" w:styleId="1">
    <w:name w:val="heading 1"/>
    <w:basedOn w:val="Standard"/>
    <w:next w:val="Standard"/>
    <w:link w:val="10"/>
    <w:rsid w:val="00EC7CA6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CA6"/>
    <w:rPr>
      <w:rFonts w:ascii="Cambria" w:eastAsia="F" w:hAnsi="Cambria" w:cs="F"/>
      <w:color w:val="365F91"/>
      <w:sz w:val="32"/>
      <w:szCs w:val="32"/>
    </w:rPr>
  </w:style>
  <w:style w:type="paragraph" w:customStyle="1" w:styleId="Standard">
    <w:name w:val="Standard"/>
    <w:rsid w:val="00EC7CA6"/>
    <w:pPr>
      <w:suppressAutoHyphens/>
      <w:autoSpaceDN w:val="0"/>
      <w:spacing w:after="160" w:line="259" w:lineRule="auto"/>
      <w:textAlignment w:val="baseline"/>
    </w:pPr>
    <w:rPr>
      <w:rFonts w:ascii="Calibri" w:eastAsia="F" w:hAnsi="Calibri" w:cs="F"/>
    </w:rPr>
  </w:style>
  <w:style w:type="paragraph" w:styleId="a3">
    <w:name w:val="List Paragraph"/>
    <w:basedOn w:val="Standard"/>
    <w:rsid w:val="00EC7CA6"/>
    <w:pPr>
      <w:ind w:left="720"/>
    </w:pPr>
  </w:style>
  <w:style w:type="paragraph" w:customStyle="1" w:styleId="Footnote">
    <w:name w:val="Footnote"/>
    <w:basedOn w:val="Standard"/>
    <w:rsid w:val="00EC7CA6"/>
    <w:pPr>
      <w:spacing w:after="0" w:line="240" w:lineRule="auto"/>
    </w:pPr>
    <w:rPr>
      <w:rFonts w:eastAsia="Calibri"/>
      <w:sz w:val="20"/>
      <w:szCs w:val="20"/>
    </w:rPr>
  </w:style>
  <w:style w:type="paragraph" w:customStyle="1" w:styleId="ConsPlusNormal">
    <w:name w:val="ConsPlusNormal"/>
    <w:rsid w:val="00EC7CA6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Internetlink">
    <w:name w:val="Internet link"/>
    <w:basedOn w:val="a0"/>
    <w:rsid w:val="00EC7CA6"/>
    <w:rPr>
      <w:color w:val="0000FF"/>
      <w:u w:val="single"/>
    </w:rPr>
  </w:style>
  <w:style w:type="character" w:customStyle="1" w:styleId="FootnoteSymbol">
    <w:name w:val="Footnote Symbol"/>
    <w:basedOn w:val="a0"/>
    <w:rsid w:val="00EC7CA6"/>
    <w:rPr>
      <w:position w:val="0"/>
      <w:vertAlign w:val="superscript"/>
    </w:rPr>
  </w:style>
  <w:style w:type="character" w:styleId="a4">
    <w:name w:val="footnote reference"/>
    <w:basedOn w:val="a0"/>
    <w:uiPriority w:val="99"/>
    <w:semiHidden/>
    <w:unhideWhenUsed/>
    <w:rsid w:val="00EC7C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" TargetMode="External"/><Relationship Id="rId13" Type="http://schemas.openxmlformats.org/officeDocument/2006/relationships/hyperlink" Target="https://edu.gov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gov.ru/" TargetMode="External"/><Relationship Id="rId12" Type="http://schemas.openxmlformats.org/officeDocument/2006/relationships/hyperlink" Target="https://edu.gov.ru/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edu.gov.ru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edu.gov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du.gov.ru/" TargetMode="External"/><Relationship Id="rId14" Type="http://schemas.openxmlformats.org/officeDocument/2006/relationships/hyperlink" Target="https://edu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metod.cab</cp:lastModifiedBy>
  <cp:revision>57</cp:revision>
  <cp:lastPrinted>2021-02-26T09:09:00Z</cp:lastPrinted>
  <dcterms:created xsi:type="dcterms:W3CDTF">2021-02-26T06:12:00Z</dcterms:created>
  <dcterms:modified xsi:type="dcterms:W3CDTF">2021-03-02T08:09:00Z</dcterms:modified>
</cp:coreProperties>
</file>